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31" w:rsidRPr="00410FD5" w:rsidRDefault="00A91231" w:rsidP="00A91231">
      <w:pPr>
        <w:autoSpaceDE w:val="0"/>
        <w:autoSpaceDN w:val="0"/>
        <w:adjustRightInd w:val="0"/>
        <w:spacing w:after="0" w:line="240" w:lineRule="auto"/>
        <w:ind w:left="4139"/>
        <w:jc w:val="center"/>
        <w:outlineLvl w:val="1"/>
        <w:rPr>
          <w:rFonts w:ascii="Times New Roman" w:hAnsi="Times New Roman"/>
          <w:sz w:val="28"/>
          <w:szCs w:val="28"/>
        </w:rPr>
      </w:pPr>
      <w:r w:rsidRPr="00410FD5">
        <w:rPr>
          <w:rFonts w:ascii="Times New Roman" w:hAnsi="Times New Roman"/>
          <w:sz w:val="28"/>
          <w:szCs w:val="28"/>
        </w:rPr>
        <w:t xml:space="preserve">Приложение </w:t>
      </w:r>
      <w:r w:rsidR="00023D21" w:rsidRPr="00410FD5">
        <w:rPr>
          <w:rFonts w:ascii="Times New Roman" w:hAnsi="Times New Roman"/>
          <w:sz w:val="28"/>
          <w:szCs w:val="28"/>
        </w:rPr>
        <w:t xml:space="preserve">№ </w:t>
      </w:r>
      <w:r w:rsidR="006A474F">
        <w:rPr>
          <w:rFonts w:ascii="Times New Roman" w:hAnsi="Times New Roman"/>
          <w:sz w:val="28"/>
          <w:szCs w:val="28"/>
        </w:rPr>
        <w:t>3</w:t>
      </w:r>
    </w:p>
    <w:p w:rsidR="00A91231" w:rsidRPr="00410FD5" w:rsidRDefault="00A91231" w:rsidP="00410FD5">
      <w:pPr>
        <w:autoSpaceDE w:val="0"/>
        <w:autoSpaceDN w:val="0"/>
        <w:adjustRightInd w:val="0"/>
        <w:spacing w:after="0" w:line="240" w:lineRule="auto"/>
        <w:ind w:left="413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FD5">
        <w:rPr>
          <w:rFonts w:ascii="Times New Roman" w:hAnsi="Times New Roman"/>
          <w:sz w:val="28"/>
          <w:szCs w:val="28"/>
        </w:rPr>
        <w:t xml:space="preserve">к Порядку учета </w:t>
      </w:r>
      <w:r w:rsidR="00545FD0" w:rsidRPr="00410FD5">
        <w:rPr>
          <w:rFonts w:ascii="Times New Roman" w:hAnsi="Times New Roman"/>
          <w:sz w:val="28"/>
          <w:szCs w:val="28"/>
        </w:rPr>
        <w:t xml:space="preserve">бюджетных и </w:t>
      </w:r>
      <w:r w:rsidRPr="00410FD5">
        <w:rPr>
          <w:rFonts w:ascii="Times New Roman" w:hAnsi="Times New Roman"/>
          <w:sz w:val="28"/>
          <w:szCs w:val="28"/>
        </w:rPr>
        <w:t xml:space="preserve">денежных обязательств получателей средств </w:t>
      </w:r>
      <w:r w:rsidR="003E20F2" w:rsidRPr="00410FD5">
        <w:rPr>
          <w:rFonts w:ascii="Times New Roman" w:hAnsi="Times New Roman"/>
          <w:sz w:val="28"/>
          <w:szCs w:val="28"/>
        </w:rPr>
        <w:t>местного</w:t>
      </w:r>
      <w:r w:rsidR="00410FD5" w:rsidRPr="00410FD5">
        <w:rPr>
          <w:rFonts w:ascii="Times New Roman" w:hAnsi="Times New Roman"/>
          <w:sz w:val="28"/>
          <w:szCs w:val="28"/>
        </w:rPr>
        <w:t xml:space="preserve"> бюджета</w:t>
      </w:r>
      <w:r w:rsidR="00410FD5" w:rsidRPr="00410F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91231" w:rsidRDefault="00A91231" w:rsidP="00A912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231" w:rsidRDefault="00410FD5" w:rsidP="00410FD5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1275"/>
      <w:bookmarkEnd w:id="0"/>
      <w:r w:rsidRPr="00410FD5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документов, на основании которых возникают бюджетные обязательства получателей средств местного бюджета и документов, подтверждающих возникновение денежных обязательств получателей средств местного бюджета</w:t>
      </w:r>
    </w:p>
    <w:p w:rsidR="00410FD5" w:rsidRPr="00410FD5" w:rsidRDefault="00410FD5" w:rsidP="00410F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3628"/>
        <w:gridCol w:w="4763"/>
      </w:tblGrid>
      <w:tr w:rsidR="00A91231" w:rsidRPr="00A91231">
        <w:tc>
          <w:tcPr>
            <w:tcW w:w="647" w:type="dxa"/>
          </w:tcPr>
          <w:p w:rsidR="00A91231" w:rsidRPr="00A91231" w:rsidRDefault="00A9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28" w:type="dxa"/>
          </w:tcPr>
          <w:p w:rsidR="00A91231" w:rsidRPr="00A91231" w:rsidRDefault="00A91231" w:rsidP="00A9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на основании которого возникает бюджетное обязательство получателя средств </w:t>
            </w:r>
            <w:r w:rsidR="003E20F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763" w:type="dxa"/>
          </w:tcPr>
          <w:p w:rsidR="00A91231" w:rsidRPr="00A91231" w:rsidRDefault="00A91231" w:rsidP="00A9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возникновение денежного обязательства получателя средств </w:t>
            </w:r>
            <w:r w:rsidR="003E20F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A91231" w:rsidRPr="00A91231">
        <w:tc>
          <w:tcPr>
            <w:tcW w:w="647" w:type="dxa"/>
          </w:tcPr>
          <w:p w:rsidR="00A91231" w:rsidRPr="00A91231" w:rsidRDefault="00A9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</w:tcPr>
          <w:p w:rsidR="00A91231" w:rsidRPr="00A91231" w:rsidRDefault="00A9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1231" w:rsidRPr="00A91231">
        <w:tc>
          <w:tcPr>
            <w:tcW w:w="647" w:type="dxa"/>
          </w:tcPr>
          <w:p w:rsidR="00A91231" w:rsidRPr="00A91231" w:rsidRDefault="00A9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Извещение об осуществлении закупки</w:t>
            </w: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A91231" w:rsidRPr="00A91231">
        <w:tc>
          <w:tcPr>
            <w:tcW w:w="647" w:type="dxa"/>
          </w:tcPr>
          <w:p w:rsidR="00A91231" w:rsidRPr="00A91231" w:rsidRDefault="00A9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Приглашения принять участие в определении поставщика (подрядчика, исполнителя)</w:t>
            </w: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A91231" w:rsidRPr="00A91231">
        <w:tc>
          <w:tcPr>
            <w:tcW w:w="647" w:type="dxa"/>
            <w:vMerge w:val="restart"/>
          </w:tcPr>
          <w:p w:rsidR="00A91231" w:rsidRPr="00A91231" w:rsidRDefault="00A9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1"/>
            <w:bookmarkEnd w:id="1"/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vMerge w:val="restart"/>
          </w:tcPr>
          <w:p w:rsidR="00A91231" w:rsidRPr="00A91231" w:rsidRDefault="003E20F2" w:rsidP="00B96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A91231" w:rsidRPr="00A91231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(договор) на поставку товаров, выполнение работ, оказание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нужд</w:t>
            </w:r>
            <w:r w:rsidR="00A91231" w:rsidRPr="00A91231">
              <w:rPr>
                <w:rFonts w:ascii="Times New Roman" w:hAnsi="Times New Roman" w:cs="Times New Roman"/>
                <w:sz w:val="24"/>
                <w:szCs w:val="24"/>
              </w:rPr>
              <w:t xml:space="preserve">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заказчиками, или реестр контрактов, содержащий сведения, составляющие государственную тайну (далее - соответственно </w:t>
            </w:r>
            <w:r w:rsidR="00B9692D" w:rsidRPr="00B969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муниципальный</w:t>
            </w:r>
            <w:bookmarkStart w:id="2" w:name="_GoBack"/>
            <w:bookmarkEnd w:id="2"/>
            <w:r w:rsidR="00A91231" w:rsidRPr="00A91231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контракт, реестр контрактов)</w:t>
            </w: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3E20F2" w:rsidP="003E2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A91231" w:rsidRPr="00A91231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(в случае осуществления авансовых платежей в соответствии с условиями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контракта</w:t>
            </w:r>
            <w:r w:rsidR="00A91231" w:rsidRPr="00A91231">
              <w:rPr>
                <w:rFonts w:ascii="Times New Roman" w:hAnsi="Times New Roman" w:cs="Times New Roman"/>
                <w:sz w:val="24"/>
                <w:szCs w:val="24"/>
              </w:rPr>
              <w:t>, внесение арендной платы по государственному контракту)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(унифицированная </w:t>
            </w:r>
            <w:hyperlink r:id="rId5" w:history="1">
              <w:r w:rsidRPr="00E44489">
                <w:rPr>
                  <w:rFonts w:ascii="Times New Roman" w:hAnsi="Times New Roman" w:cs="Times New Roman"/>
                  <w:sz w:val="24"/>
                  <w:szCs w:val="24"/>
                </w:rPr>
                <w:t>форма N ТОРГ-12</w:t>
              </w:r>
            </w:hyperlink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) (ф. 0330212)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 w:rsidP="003E2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получателя средств </w:t>
            </w:r>
            <w:r w:rsidR="003E20F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3E20F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возникшему на основании </w:t>
            </w:r>
            <w:r w:rsidR="003E20F2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контракта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proofErr w:type="spellEnd"/>
          </w:p>
        </w:tc>
      </w:tr>
      <w:tr w:rsidR="00A91231" w:rsidRPr="00A91231">
        <w:tc>
          <w:tcPr>
            <w:tcW w:w="647" w:type="dxa"/>
            <w:vMerge w:val="restart"/>
          </w:tcPr>
          <w:p w:rsidR="00A91231" w:rsidRPr="00A91231" w:rsidRDefault="00A9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28" w:type="dxa"/>
            <w:vMerge w:val="restart"/>
          </w:tcPr>
          <w:p w:rsidR="00A91231" w:rsidRPr="00E44489" w:rsidRDefault="003E20F2" w:rsidP="00FF5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A91231"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</w:t>
            </w:r>
            <w:r w:rsidR="00FF588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91231"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нужд, договор (соглашение) (далее - договор), за исключением договоров, указанных в </w:t>
            </w:r>
            <w:hyperlink w:anchor="P110" w:history="1">
              <w:r w:rsidR="00A91231" w:rsidRPr="00E44489">
                <w:rPr>
                  <w:rFonts w:ascii="Times New Roman" w:hAnsi="Times New Roman" w:cs="Times New Roman"/>
                  <w:sz w:val="24"/>
                  <w:szCs w:val="24"/>
                </w:rPr>
                <w:t>13 пункте</w:t>
              </w:r>
            </w:hyperlink>
            <w:r w:rsidR="00A91231"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</w:t>
            </w: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(унифицированная </w:t>
            </w:r>
            <w:hyperlink r:id="rId6" w:history="1">
              <w:r w:rsidRPr="00E44489">
                <w:rPr>
                  <w:rFonts w:ascii="Times New Roman" w:hAnsi="Times New Roman" w:cs="Times New Roman"/>
                  <w:sz w:val="24"/>
                  <w:szCs w:val="24"/>
                </w:rPr>
                <w:t>форма N ТОРГ-12</w:t>
              </w:r>
            </w:hyperlink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) (ф. 0330212)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 w:rsidP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3E20F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возникшему на основании договора</w:t>
            </w:r>
          </w:p>
        </w:tc>
      </w:tr>
      <w:tr w:rsidR="00725078" w:rsidRPr="00A91231" w:rsidTr="00725078">
        <w:trPr>
          <w:trHeight w:val="1290"/>
        </w:trPr>
        <w:tc>
          <w:tcPr>
            <w:tcW w:w="647" w:type="dxa"/>
            <w:vMerge w:val="restart"/>
          </w:tcPr>
          <w:p w:rsidR="00725078" w:rsidRPr="00A91231" w:rsidRDefault="0072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8" w:type="dxa"/>
            <w:vMerge w:val="restart"/>
          </w:tcPr>
          <w:p w:rsidR="00725078" w:rsidRPr="00E44489" w:rsidRDefault="00725078" w:rsidP="00FF5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предоставлении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межбюджетного трансферта в форме субсидии, субвенции, иного межбюджетного трансферта (далее соответственно - соглашение о предоставлении межбюджетного трансферта, межбюджетный трансферт)</w:t>
            </w:r>
          </w:p>
        </w:tc>
        <w:tc>
          <w:tcPr>
            <w:tcW w:w="4763" w:type="dxa"/>
          </w:tcPr>
          <w:p w:rsidR="00725078" w:rsidRDefault="00725078" w:rsidP="00104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График перечисления межбюджетного трансферта, предусмотренный соглашением о предоставлении межбюджетного трансферта.</w:t>
            </w:r>
          </w:p>
          <w:p w:rsidR="00725078" w:rsidRPr="00E44489" w:rsidRDefault="00725078" w:rsidP="00725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078" w:rsidRPr="00A91231" w:rsidTr="00195741">
        <w:trPr>
          <w:trHeight w:val="1290"/>
        </w:trPr>
        <w:tc>
          <w:tcPr>
            <w:tcW w:w="647" w:type="dxa"/>
            <w:vMerge/>
          </w:tcPr>
          <w:p w:rsidR="00725078" w:rsidRPr="00A91231" w:rsidRDefault="0072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725078" w:rsidRPr="00E44489" w:rsidRDefault="00725078" w:rsidP="00FF5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725078" w:rsidRDefault="00725078" w:rsidP="00725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Заявка о перечислении межбюджетного трансферта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другому бюджету. </w:t>
            </w:r>
          </w:p>
          <w:p w:rsidR="00725078" w:rsidRDefault="00725078" w:rsidP="00104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25078" w:rsidRPr="00A91231" w:rsidTr="00195741">
        <w:trPr>
          <w:trHeight w:val="1290"/>
        </w:trPr>
        <w:tc>
          <w:tcPr>
            <w:tcW w:w="647" w:type="dxa"/>
            <w:vMerge/>
          </w:tcPr>
          <w:p w:rsidR="00725078" w:rsidRPr="00A91231" w:rsidRDefault="0072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725078" w:rsidRPr="00E44489" w:rsidRDefault="00725078" w:rsidP="00FF5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725078" w:rsidRDefault="00725078" w:rsidP="00725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возникшему на основании соглашения о предоставлении межбюджетного трансферта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078" w:rsidRDefault="00725078" w:rsidP="00104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25078" w:rsidRPr="00A91231" w:rsidTr="00725078">
        <w:trPr>
          <w:trHeight w:val="794"/>
        </w:trPr>
        <w:tc>
          <w:tcPr>
            <w:tcW w:w="647" w:type="dxa"/>
            <w:vMerge w:val="restart"/>
          </w:tcPr>
          <w:p w:rsidR="00725078" w:rsidRPr="00A91231" w:rsidRDefault="0072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8" w:type="dxa"/>
            <w:vMerge w:val="restart"/>
          </w:tcPr>
          <w:p w:rsidR="00725078" w:rsidRPr="00E44489" w:rsidRDefault="00EA57F4" w:rsidP="00EA57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25078" w:rsidRPr="00E44489">
              <w:rPr>
                <w:rFonts w:ascii="Times New Roman" w:hAnsi="Times New Roman"/>
                <w:sz w:val="24"/>
                <w:szCs w:val="24"/>
              </w:rPr>
              <w:t xml:space="preserve">ормативный правовой акт, предусматривающий предоставление из </w:t>
            </w:r>
            <w:r w:rsidR="00725078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725078" w:rsidRPr="00E44489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733DD8">
              <w:rPr>
                <w:rFonts w:ascii="Times New Roman" w:hAnsi="Times New Roman" w:cs="Times New Roman"/>
                <w:sz w:val="24"/>
                <w:szCs w:val="24"/>
              </w:rPr>
              <w:t xml:space="preserve"> другим</w:t>
            </w:r>
            <w:r w:rsidR="00733DD8"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межбюджетного трансферта</w:t>
            </w:r>
            <w:r w:rsidR="00725078" w:rsidRPr="00E44489">
              <w:rPr>
                <w:rFonts w:ascii="Times New Roman" w:hAnsi="Times New Roman"/>
                <w:sz w:val="24"/>
                <w:szCs w:val="24"/>
              </w:rPr>
              <w:t xml:space="preserve"> в форме субсидии, субвенции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</w:tc>
        <w:tc>
          <w:tcPr>
            <w:tcW w:w="4763" w:type="dxa"/>
          </w:tcPr>
          <w:p w:rsidR="00725078" w:rsidRDefault="00725078" w:rsidP="00725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Заявка о перечислении межбюджетного трансферта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бюджету</w:t>
            </w:r>
          </w:p>
          <w:p w:rsidR="00725078" w:rsidRPr="00E44489" w:rsidRDefault="00725078" w:rsidP="00725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078" w:rsidRPr="00A91231" w:rsidTr="00EB462A">
        <w:trPr>
          <w:trHeight w:val="2422"/>
        </w:trPr>
        <w:tc>
          <w:tcPr>
            <w:tcW w:w="647" w:type="dxa"/>
            <w:vMerge/>
          </w:tcPr>
          <w:p w:rsidR="00725078" w:rsidRPr="00A91231" w:rsidRDefault="00725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725078" w:rsidRPr="00E44489" w:rsidRDefault="00725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725078" w:rsidRPr="00E44489" w:rsidRDefault="00725078" w:rsidP="008548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A91231" w:rsidRPr="00A91231">
        <w:tc>
          <w:tcPr>
            <w:tcW w:w="647" w:type="dxa"/>
            <w:vMerge w:val="restart"/>
          </w:tcPr>
          <w:p w:rsidR="00A91231" w:rsidRPr="00A91231" w:rsidRDefault="00A9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8" w:type="dxa"/>
            <w:vMerge w:val="restart"/>
          </w:tcPr>
          <w:p w:rsidR="00A91231" w:rsidRPr="00E44489" w:rsidRDefault="00A91231" w:rsidP="00FF5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Договор (соглашение) о предоставлении субсидии </w:t>
            </w:r>
            <w:r w:rsidR="00FF5882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или автономному учреждению</w:t>
            </w:r>
          </w:p>
        </w:tc>
        <w:tc>
          <w:tcPr>
            <w:tcW w:w="4763" w:type="dxa"/>
          </w:tcPr>
          <w:p w:rsidR="00A91231" w:rsidRPr="00E44489" w:rsidRDefault="00A91231" w:rsidP="00FF5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График перечисления субсидии, предусмотренный договором (соглашением) о предоставлении субсидии </w:t>
            </w:r>
            <w:r w:rsidR="00FF5882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или автономному учреждению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Предварительный отчет о выполнении государственного задания (</w:t>
            </w:r>
            <w:hyperlink r:id="rId7" w:history="1">
              <w:r w:rsidRPr="00E44489">
                <w:rPr>
                  <w:rFonts w:ascii="Times New Roman" w:hAnsi="Times New Roman" w:cs="Times New Roman"/>
                  <w:sz w:val="24"/>
                  <w:szCs w:val="24"/>
                </w:rPr>
                <w:t>ф. 0506501</w:t>
              </w:r>
            </w:hyperlink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 w:rsidP="00FF5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3E20F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возникшему на основании договора (соглашения) о предоставлении субсидии </w:t>
            </w:r>
            <w:r w:rsidR="00FF5882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или автономному учреждению</w:t>
            </w:r>
          </w:p>
        </w:tc>
      </w:tr>
      <w:tr w:rsidR="00A91231" w:rsidRPr="00A91231">
        <w:tc>
          <w:tcPr>
            <w:tcW w:w="647" w:type="dxa"/>
            <w:vMerge w:val="restart"/>
            <w:tcBorders>
              <w:bottom w:val="nil"/>
            </w:tcBorders>
          </w:tcPr>
          <w:p w:rsidR="00A91231" w:rsidRPr="00A91231" w:rsidRDefault="00A9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8" w:type="dxa"/>
            <w:vMerge w:val="restart"/>
            <w:tcBorders>
              <w:bottom w:val="nil"/>
            </w:tcBorders>
          </w:tcPr>
          <w:p w:rsidR="00A91231" w:rsidRPr="00E44489" w:rsidRDefault="00A91231" w:rsidP="00FF5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</w:t>
            </w:r>
            <w:r w:rsidR="00FF5882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или автономному учреждению) или индивидуальному предпринимателю или физическому лицу - производителю товаров, работ, 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</w:t>
            </w:r>
            <w:r w:rsidR="008548C0" w:rsidRPr="00E444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A91231" w:rsidRPr="00A91231">
        <w:tc>
          <w:tcPr>
            <w:tcW w:w="647" w:type="dxa"/>
            <w:vMerge/>
            <w:tcBorders>
              <w:bottom w:val="nil"/>
            </w:tcBorders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A91231" w:rsidRPr="00A91231">
        <w:tc>
          <w:tcPr>
            <w:tcW w:w="647" w:type="dxa"/>
            <w:vMerge/>
            <w:tcBorders>
              <w:bottom w:val="nil"/>
            </w:tcBorders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A91231" w:rsidRPr="00A91231">
        <w:tc>
          <w:tcPr>
            <w:tcW w:w="647" w:type="dxa"/>
            <w:vMerge/>
            <w:tcBorders>
              <w:bottom w:val="nil"/>
            </w:tcBorders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A91231" w:rsidRPr="00A91231">
        <w:tc>
          <w:tcPr>
            <w:tcW w:w="647" w:type="dxa"/>
            <w:vMerge/>
            <w:tcBorders>
              <w:bottom w:val="nil"/>
            </w:tcBorders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поручение юридического лица (в 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A91231" w:rsidRPr="00A91231">
        <w:tc>
          <w:tcPr>
            <w:tcW w:w="647" w:type="dxa"/>
            <w:vMerge/>
            <w:tcBorders>
              <w:bottom w:val="nil"/>
            </w:tcBorders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A91231" w:rsidRPr="00A91231">
        <w:tc>
          <w:tcPr>
            <w:tcW w:w="647" w:type="dxa"/>
            <w:vMerge/>
            <w:tcBorders>
              <w:bottom w:val="nil"/>
            </w:tcBorders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A91231" w:rsidRPr="00A91231">
        <w:tc>
          <w:tcPr>
            <w:tcW w:w="647" w:type="dxa"/>
            <w:vMerge/>
            <w:tcBorders>
              <w:bottom w:val="nil"/>
            </w:tcBorders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A91231" w:rsidRPr="00A91231">
        <w:tc>
          <w:tcPr>
            <w:tcW w:w="647" w:type="dxa"/>
            <w:vMerge/>
            <w:tcBorders>
              <w:bottom w:val="nil"/>
            </w:tcBorders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(унифицированная </w:t>
            </w:r>
            <w:hyperlink r:id="rId8" w:history="1">
              <w:r w:rsidRPr="00E44489">
                <w:rPr>
                  <w:rFonts w:ascii="Times New Roman" w:hAnsi="Times New Roman" w:cs="Times New Roman"/>
                  <w:sz w:val="24"/>
                  <w:szCs w:val="24"/>
                </w:rPr>
                <w:t>форма N ТОРГ-12</w:t>
              </w:r>
            </w:hyperlink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) (ф. 0330212)</w:t>
            </w:r>
          </w:p>
        </w:tc>
      </w:tr>
      <w:tr w:rsidR="00EA57F4" w:rsidRPr="00A91231">
        <w:tc>
          <w:tcPr>
            <w:tcW w:w="647" w:type="dxa"/>
            <w:vMerge/>
            <w:tcBorders>
              <w:bottom w:val="nil"/>
            </w:tcBorders>
          </w:tcPr>
          <w:p w:rsidR="00EA57F4" w:rsidRPr="00A91231" w:rsidRDefault="00EA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EA57F4" w:rsidRPr="00E44489" w:rsidRDefault="00EA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EA57F4" w:rsidRPr="00E44489" w:rsidRDefault="00EA57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A91231" w:rsidRPr="00A91231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31" w:rsidRPr="00A91231">
        <w:tblPrEx>
          <w:tblBorders>
            <w:insideH w:val="nil"/>
          </w:tblBorders>
        </w:tblPrEx>
        <w:tc>
          <w:tcPr>
            <w:tcW w:w="647" w:type="dxa"/>
            <w:vMerge w:val="restart"/>
            <w:tcBorders>
              <w:top w:val="nil"/>
            </w:tcBorders>
          </w:tcPr>
          <w:p w:rsidR="00A91231" w:rsidRPr="00A91231" w:rsidRDefault="00A9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 w:val="restart"/>
            <w:tcBorders>
              <w:top w:val="nil"/>
            </w:tcBorders>
          </w:tcPr>
          <w:p w:rsidR="00A91231" w:rsidRPr="00E44489" w:rsidRDefault="00A9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A91231" w:rsidRPr="00E44489" w:rsidRDefault="00A912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A91231" w:rsidRPr="00E44489" w:rsidRDefault="00A912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A91231" w:rsidRPr="00E44489" w:rsidRDefault="00A912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A91231" w:rsidRPr="00A91231">
        <w:tc>
          <w:tcPr>
            <w:tcW w:w="647" w:type="dxa"/>
            <w:vMerge/>
            <w:tcBorders>
              <w:top w:val="nil"/>
            </w:tcBorders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 w:rsidP="008548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3E20F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EA57F4" w:rsidRPr="00A91231" w:rsidTr="00C95C68">
        <w:trPr>
          <w:trHeight w:val="1870"/>
        </w:trPr>
        <w:tc>
          <w:tcPr>
            <w:tcW w:w="647" w:type="dxa"/>
            <w:vMerge w:val="restart"/>
          </w:tcPr>
          <w:p w:rsidR="00EA57F4" w:rsidRPr="00A91231" w:rsidRDefault="00EA5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28" w:type="dxa"/>
            <w:vMerge w:val="restart"/>
          </w:tcPr>
          <w:p w:rsidR="00EA57F4" w:rsidRPr="00E44489" w:rsidRDefault="00EA57F4" w:rsidP="009546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763" w:type="dxa"/>
          </w:tcPr>
          <w:p w:rsidR="00EA57F4" w:rsidRPr="00E44489" w:rsidRDefault="00EA57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Платежное поручение юридического лица (в случае осуществления в соответствии с законодательством Российской Федерации</w:t>
            </w:r>
          </w:p>
          <w:p w:rsidR="00EA57F4" w:rsidRPr="00E44489" w:rsidRDefault="00EA57F4" w:rsidP="00C95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казначейского сопровождения предоставления субсидии юридическому лицу)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A91231" w:rsidRPr="00E44489" w:rsidRDefault="00A912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A91231" w:rsidRPr="00E44489" w:rsidRDefault="00A912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Заявка на перечисление субсидии юридическому лицу (при наличии)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 w:rsidP="00772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3E20F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A91231" w:rsidRPr="00A91231">
        <w:tc>
          <w:tcPr>
            <w:tcW w:w="647" w:type="dxa"/>
            <w:vMerge w:val="restart"/>
          </w:tcPr>
          <w:p w:rsidR="00A91231" w:rsidRPr="00A91231" w:rsidRDefault="00A9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8" w:type="dxa"/>
            <w:vMerge w:val="restart"/>
          </w:tcPr>
          <w:p w:rsidR="00A91231" w:rsidRPr="00E44489" w:rsidRDefault="00A91231" w:rsidP="002315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Штатного расписания с расчетом  фонда оплаты труда</w:t>
            </w:r>
            <w:r w:rsidR="00954651"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5AD">
              <w:rPr>
                <w:rFonts w:ascii="Times New Roman" w:hAnsi="Times New Roman" w:cs="Times New Roman"/>
                <w:sz w:val="24"/>
                <w:szCs w:val="24"/>
              </w:rPr>
              <w:t>(иной документ, подтверждающий возникновение бюджетного обязательства, содержащий расчет годового объема оплаты труда (денежного содержания))</w:t>
            </w: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Записка-расчет об исчислении среднего заработка при предоставлении отпуска, увольнении и других случаях (</w:t>
            </w:r>
            <w:hyperlink r:id="rId9" w:history="1">
              <w:r w:rsidRPr="00E44489">
                <w:rPr>
                  <w:rFonts w:ascii="Times New Roman" w:hAnsi="Times New Roman" w:cs="Times New Roman"/>
                  <w:sz w:val="24"/>
                  <w:szCs w:val="24"/>
                </w:rPr>
                <w:t>ф. 0504425</w:t>
              </w:r>
            </w:hyperlink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(</w:t>
            </w:r>
            <w:hyperlink r:id="rId10" w:history="1">
              <w:r w:rsidRPr="00E44489">
                <w:rPr>
                  <w:rFonts w:ascii="Times New Roman" w:hAnsi="Times New Roman" w:cs="Times New Roman"/>
                  <w:sz w:val="24"/>
                  <w:szCs w:val="24"/>
                </w:rPr>
                <w:t>ф. 0504401</w:t>
              </w:r>
            </w:hyperlink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Расчетная ведомость (</w:t>
            </w:r>
            <w:hyperlink r:id="rId11" w:history="1">
              <w:r w:rsidRPr="00E44489">
                <w:rPr>
                  <w:rFonts w:ascii="Times New Roman" w:hAnsi="Times New Roman" w:cs="Times New Roman"/>
                  <w:sz w:val="24"/>
                  <w:szCs w:val="24"/>
                </w:rPr>
                <w:t>ф. 0504402</w:t>
              </w:r>
            </w:hyperlink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 w:rsidP="00EA57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3E20F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возникшему по реализации трудовых функций работника в соответствии с трудовым законодательством Российской Федерации, законодательством </w:t>
            </w:r>
            <w:r w:rsidRPr="00EA57F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25078" w:rsidRPr="00EA57F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A57F4">
              <w:rPr>
                <w:rFonts w:ascii="Times New Roman" w:hAnsi="Times New Roman" w:cs="Times New Roman"/>
                <w:sz w:val="24"/>
                <w:szCs w:val="24"/>
              </w:rPr>
              <w:t xml:space="preserve"> службе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31" w:rsidRPr="00A91231">
        <w:tc>
          <w:tcPr>
            <w:tcW w:w="647" w:type="dxa"/>
            <w:vMerge w:val="restart"/>
          </w:tcPr>
          <w:p w:rsidR="00A91231" w:rsidRPr="00A91231" w:rsidRDefault="00A9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8" w:type="dxa"/>
            <w:vMerge w:val="restart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документ (исполнительный лист, судебный 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приказ) (далее - исполнительный документ)</w:t>
            </w: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Бухгалтерская справка (</w:t>
            </w:r>
            <w:hyperlink r:id="rId12" w:history="1">
              <w:r w:rsidRPr="00E44489">
                <w:rPr>
                  <w:rFonts w:ascii="Times New Roman" w:hAnsi="Times New Roman" w:cs="Times New Roman"/>
                  <w:sz w:val="24"/>
                  <w:szCs w:val="24"/>
                </w:rPr>
                <w:t>ф. 0504833</w:t>
              </w:r>
            </w:hyperlink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График выплат по исполнительному 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документу, предусматривающему выплаты периодического характера</w:t>
            </w:r>
            <w:r w:rsidR="00772ACD"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 w:rsidP="00772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3E20F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возникшему на основании исполнительного документа</w:t>
            </w:r>
          </w:p>
        </w:tc>
      </w:tr>
      <w:tr w:rsidR="00A91231" w:rsidRPr="00A91231">
        <w:tc>
          <w:tcPr>
            <w:tcW w:w="647" w:type="dxa"/>
            <w:vMerge w:val="restart"/>
          </w:tcPr>
          <w:p w:rsidR="00A91231" w:rsidRPr="00A91231" w:rsidRDefault="00A9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04"/>
            <w:bookmarkEnd w:id="3"/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28" w:type="dxa"/>
            <w:vMerge w:val="restart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 (</w:t>
            </w:r>
            <w:hyperlink r:id="rId13" w:history="1">
              <w:r w:rsidRPr="00E44489">
                <w:rPr>
                  <w:rFonts w:ascii="Times New Roman" w:hAnsi="Times New Roman" w:cs="Times New Roman"/>
                  <w:sz w:val="24"/>
                  <w:szCs w:val="24"/>
                </w:rPr>
                <w:t>ф. 0504833</w:t>
              </w:r>
            </w:hyperlink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E44489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E44489" w:rsidRDefault="00A91231" w:rsidP="00772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3E20F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E44489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возникшему на основании решения налогового органа</w:t>
            </w:r>
          </w:p>
        </w:tc>
      </w:tr>
      <w:tr w:rsidR="00A91231" w:rsidRPr="00A91231">
        <w:tc>
          <w:tcPr>
            <w:tcW w:w="647" w:type="dxa"/>
            <w:vMerge w:val="restart"/>
          </w:tcPr>
          <w:p w:rsidR="00A91231" w:rsidRPr="00A91231" w:rsidRDefault="00A9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10"/>
            <w:bookmarkEnd w:id="4"/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28" w:type="dxa"/>
            <w:vMerge w:val="restart"/>
          </w:tcPr>
          <w:p w:rsidR="00BB3621" w:rsidRPr="00E44489" w:rsidRDefault="00BB3621" w:rsidP="00BB3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не определенный </w:t>
            </w:r>
            <w:hyperlink w:anchor="P1295" w:history="1">
              <w:r w:rsidRPr="00E4448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пунктами 3</w:t>
              </w:r>
            </w:hyperlink>
            <w:r w:rsidRPr="00E44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w:anchor="P1378" w:history="1">
              <w:r w:rsidRPr="00E4448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12</w:t>
              </w:r>
            </w:hyperlink>
            <w:r w:rsidRPr="00E44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настоящего перечня, в соответствии с которым возникает бюджетное обязательство получателя средств </w:t>
            </w:r>
            <w:r w:rsidR="003E2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</w:t>
            </w:r>
            <w:r w:rsidRPr="00E44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бюджета:</w:t>
            </w:r>
          </w:p>
          <w:p w:rsidR="00BB3621" w:rsidRPr="00E44489" w:rsidRDefault="00BB3621" w:rsidP="00BB3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организациям, обязательства по уплате взносов, безвозмездных перечислений субъектам международного права, а также обязательства по уплате платежей в бюджет (не требующие заключения договора);</w:t>
            </w:r>
          </w:p>
          <w:p w:rsidR="00BB3621" w:rsidRPr="00E44489" w:rsidRDefault="00BB3621" w:rsidP="00BB3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</w:t>
            </w:r>
            <w:r w:rsidR="003E2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</w:t>
            </w:r>
            <w:r w:rsidRPr="00E44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4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BB3621" w:rsidRPr="00CE60FD" w:rsidRDefault="00BB3621" w:rsidP="00BB3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Генеральные условия (условия), эмиссия и обращения </w:t>
            </w:r>
            <w:r w:rsidR="00CE60FD" w:rsidRPr="00C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 w:rsidRPr="00C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ценных бумаг;</w:t>
            </w:r>
          </w:p>
          <w:p w:rsidR="00AD3AC0" w:rsidRDefault="00BB3621" w:rsidP="00AD3A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договор на оказание услуг</w:t>
            </w:r>
            <w:r w:rsidRPr="00E44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выполнение работ, заключенный получателем средств </w:t>
            </w:r>
            <w:r w:rsidR="003E2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</w:t>
            </w:r>
            <w:r w:rsidRPr="00E44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с физическим лицом, не являющимся индивидуальным предпринимателем;</w:t>
            </w:r>
          </w:p>
          <w:p w:rsidR="00A91231" w:rsidRPr="00E44489" w:rsidRDefault="00BB3621" w:rsidP="00AD3AC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4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3AC0">
              <w:rPr>
                <w:rFonts w:ascii="Times New Roman" w:hAnsi="Times New Roman"/>
                <w:sz w:val="24"/>
                <w:szCs w:val="24"/>
              </w:rPr>
              <w:t>и</w:t>
            </w:r>
            <w:r w:rsidRPr="00E44489">
              <w:rPr>
                <w:rFonts w:ascii="Times New Roman" w:hAnsi="Times New Roman"/>
                <w:sz w:val="24"/>
                <w:szCs w:val="24"/>
              </w:rPr>
              <w:t xml:space="preserve">ной документ, в соответствии с которым возникает бюджетное обязательство получателя средств </w:t>
            </w:r>
            <w:r w:rsidR="003E20F2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E44489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AD3A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</w:tcPr>
          <w:p w:rsidR="00A91231" w:rsidRPr="00E44489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Авансовый отчет (</w:t>
            </w:r>
            <w:hyperlink r:id="rId14" w:history="1">
              <w:r w:rsidRPr="00E44489">
                <w:rPr>
                  <w:rFonts w:ascii="Times New Roman" w:hAnsi="Times New Roman" w:cs="Times New Roman"/>
                  <w:sz w:val="24"/>
                  <w:szCs w:val="24"/>
                </w:rPr>
                <w:t>ф. 0504505</w:t>
              </w:r>
            </w:hyperlink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A91231" w:rsidP="00BB36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оказание услуг, выполнение работ, заключенный получателем средств </w:t>
            </w:r>
            <w:r w:rsidR="003E20F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 физическим лицом, не являющимся индивидуальным предпринимателем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Заявление физического лица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Квитанция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(унифицированная </w:t>
            </w:r>
            <w:hyperlink r:id="rId15" w:history="1">
              <w:r w:rsidRPr="00E44489">
                <w:rPr>
                  <w:rFonts w:ascii="Times New Roman" w:hAnsi="Times New Roman" w:cs="Times New Roman"/>
                  <w:sz w:val="24"/>
                  <w:szCs w:val="24"/>
                </w:rPr>
                <w:t>форма N ТОРГ-12</w:t>
              </w:r>
            </w:hyperlink>
            <w:r w:rsidRPr="00E444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 xml:space="preserve"> (ф. 0330212)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A91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A91231" w:rsidRPr="00A91231">
        <w:tc>
          <w:tcPr>
            <w:tcW w:w="647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A91231" w:rsidRPr="00A91231" w:rsidRDefault="00A91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91231" w:rsidRPr="00A91231" w:rsidRDefault="00A91231" w:rsidP="00BB36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3E20F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91231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</w:tbl>
    <w:p w:rsidR="00A91231" w:rsidRPr="00A91231" w:rsidRDefault="00A912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231" w:rsidRPr="00A91231" w:rsidRDefault="00A912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231" w:rsidRPr="00A91231" w:rsidRDefault="00A912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91231" w:rsidRPr="00A91231" w:rsidSect="0068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31"/>
    <w:rsid w:val="00023D21"/>
    <w:rsid w:val="000D3F1F"/>
    <w:rsid w:val="00104577"/>
    <w:rsid w:val="001C0DB4"/>
    <w:rsid w:val="002315AD"/>
    <w:rsid w:val="003E20F2"/>
    <w:rsid w:val="00410FD5"/>
    <w:rsid w:val="00545FD0"/>
    <w:rsid w:val="006A474F"/>
    <w:rsid w:val="00725078"/>
    <w:rsid w:val="00733DD8"/>
    <w:rsid w:val="00772ACD"/>
    <w:rsid w:val="008548C0"/>
    <w:rsid w:val="00954651"/>
    <w:rsid w:val="00A91231"/>
    <w:rsid w:val="00AD3AC0"/>
    <w:rsid w:val="00B9692D"/>
    <w:rsid w:val="00BB3621"/>
    <w:rsid w:val="00C1174B"/>
    <w:rsid w:val="00CE60FD"/>
    <w:rsid w:val="00D642C6"/>
    <w:rsid w:val="00E44489"/>
    <w:rsid w:val="00EA57F4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D8E1031341F8A226F74B7304BE880728F78088A43E912ACB4BB4C91E714F2F01EA7F9F887DAkCJ0M" TargetMode="External"/><Relationship Id="rId13" Type="http://schemas.openxmlformats.org/officeDocument/2006/relationships/hyperlink" Target="consultantplus://offline/ref=F29D8E1031341F8A226F74B7304BE880728C79028D4EB418A4EDB74E96E84BE5F757ABF8F983DAC2kBJ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9D8E1031341F8A226F74B7304BE880728C75078B4BB418A4EDB74E96E84BE5F757ABF8F980D9C3kBJEM" TargetMode="External"/><Relationship Id="rId12" Type="http://schemas.openxmlformats.org/officeDocument/2006/relationships/hyperlink" Target="consultantplus://offline/ref=F29D8E1031341F8A226F74B7304BE880728C79028D4EB418A4EDB74E96E84BE5F757ABF8F983DAC2kBJ9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D8E1031341F8A226F74B7304BE880728F78088A43E912ACB4BB4C91E714F2F01EA7F9F887DAkCJ0M" TargetMode="External"/><Relationship Id="rId11" Type="http://schemas.openxmlformats.org/officeDocument/2006/relationships/hyperlink" Target="consultantplus://offline/ref=F29D8E1031341F8A226F74B7304BE880728C79028D4EB418A4EDB74E96E84BE5F757ABF8F980DDC3kBJBM" TargetMode="External"/><Relationship Id="rId5" Type="http://schemas.openxmlformats.org/officeDocument/2006/relationships/hyperlink" Target="consultantplus://offline/ref=F29D8E1031341F8A226F74B7304BE880728F78088A43E912ACB4BB4C91E714F2F01EA7F9F887DAkCJ0M" TargetMode="External"/><Relationship Id="rId15" Type="http://schemas.openxmlformats.org/officeDocument/2006/relationships/hyperlink" Target="consultantplus://offline/ref=F29D8E1031341F8A226F74B7304BE880728F78088A43E912ACB4BB4C91E714F2F01EA7F9F887DAkCJ0M" TargetMode="External"/><Relationship Id="rId10" Type="http://schemas.openxmlformats.org/officeDocument/2006/relationships/hyperlink" Target="consultantplus://offline/ref=F29D8E1031341F8A226F74B7304BE880728C79028D4EB418A4EDB74E96E84BE5F757ABF8F980DAC3kBJ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9D8E1031341F8A226F74B7304BE880728C79028D4EB418A4EDB74E96E84BE5F757ABF8F980D1C3kBJ4M" TargetMode="External"/><Relationship Id="rId14" Type="http://schemas.openxmlformats.org/officeDocument/2006/relationships/hyperlink" Target="consultantplus://offline/ref=F29D8E1031341F8A226F74B7304BE880728C79028D4EB418A4EDB74E96E84BE5F757ABF8F983D9C6kBJ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 УФК по Красноярскому краю</Company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Марьина Елена Владимировна</cp:lastModifiedBy>
  <cp:revision>7</cp:revision>
  <dcterms:created xsi:type="dcterms:W3CDTF">2018-10-23T10:55:00Z</dcterms:created>
  <dcterms:modified xsi:type="dcterms:W3CDTF">2018-11-27T03:34:00Z</dcterms:modified>
</cp:coreProperties>
</file>